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2" w:rsidRPr="00D85478" w:rsidRDefault="005736C2" w:rsidP="005736C2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na Konkurs </w:t>
      </w:r>
      <w:r>
        <w:rPr>
          <w:rFonts w:ascii="Times New Roman" w:hAnsi="Times New Roman" w:cs="Times New Roman"/>
          <w:b/>
          <w:bCs/>
          <w:sz w:val="24"/>
          <w:lang w:val="pl-PL"/>
        </w:rPr>
        <w:t>nr 2/2016</w:t>
      </w:r>
    </w:p>
    <w:tbl>
      <w:tblPr>
        <w:tblStyle w:val="Tabela-Siatka"/>
        <w:tblW w:w="0" w:type="auto"/>
        <w:jc w:val="center"/>
        <w:tblLook w:val="04A0"/>
      </w:tblPr>
      <w:tblGrid>
        <w:gridCol w:w="1483"/>
        <w:gridCol w:w="2143"/>
        <w:gridCol w:w="1923"/>
        <w:gridCol w:w="1481"/>
        <w:gridCol w:w="2258"/>
      </w:tblGrid>
      <w:tr w:rsidR="005736C2" w:rsidRPr="00B92C46" w:rsidTr="00E51527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5736C2" w:rsidRPr="00B92C46" w:rsidTr="00E51527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innej działalności gospodarczej”</w:t>
            </w:r>
          </w:p>
        </w:tc>
      </w:tr>
      <w:tr w:rsidR="005736C2" w:rsidRPr="002A0E6D" w:rsidTr="00E51527">
        <w:trPr>
          <w:trHeight w:val="815"/>
          <w:jc w:val="center"/>
        </w:trPr>
        <w:tc>
          <w:tcPr>
            <w:tcW w:w="1483" w:type="dxa"/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 numer identyfikacyjny</w:t>
            </w:r>
          </w:p>
        </w:tc>
      </w:tr>
      <w:tr w:rsidR="005736C2" w:rsidRPr="000007FF" w:rsidTr="00E51527">
        <w:trPr>
          <w:trHeight w:val="1097"/>
          <w:jc w:val="center"/>
        </w:trPr>
        <w:tc>
          <w:tcPr>
            <w:tcW w:w="1483" w:type="dxa"/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1/2/2016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736C2" w:rsidRPr="003D3BE9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BE9">
              <w:rPr>
                <w:rFonts w:ascii="Times New Roman" w:hAnsi="Times New Roman"/>
              </w:rPr>
              <w:t xml:space="preserve">Rozwój przedsiębiorstwa poprzez zakup nowoczesnych urządzeń wspomagających produkcję elementów budownictwa </w:t>
            </w:r>
            <w:r>
              <w:rPr>
                <w:rFonts w:ascii="Times New Roman" w:hAnsi="Times New Roman"/>
              </w:rPr>
              <w:t>energooszczędnego.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konkurencyjności przedsiębiorstwa poprzez zwiększenie produkcji i wprowadzenie na rynek ulepszonego produktu oraz rozwój gospodarczy regionu wskutek stworzenia nowych etatów pracy przy obsłudze zakupionych innowacyjnych maszyn i urządzeń / Zakres:  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270482,00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5736C2" w:rsidRPr="00E62E63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62E63">
              <w:rPr>
                <w:rFonts w:ascii="Times New Roman" w:hAnsi="Times New Roman"/>
              </w:rPr>
              <w:t>Polstar</w:t>
            </w:r>
            <w:proofErr w:type="spellEnd"/>
            <w:r w:rsidRPr="00E62E63">
              <w:rPr>
                <w:rFonts w:ascii="Times New Roman" w:hAnsi="Times New Roman"/>
              </w:rPr>
              <w:t xml:space="preserve"> </w:t>
            </w:r>
            <w:proofErr w:type="spellStart"/>
            <w:r w:rsidRPr="00E62E63">
              <w:rPr>
                <w:rFonts w:ascii="Times New Roman" w:hAnsi="Times New Roman"/>
              </w:rPr>
              <w:t>Doors</w:t>
            </w:r>
            <w:proofErr w:type="spellEnd"/>
            <w:r w:rsidRPr="00E62E63">
              <w:rPr>
                <w:rFonts w:ascii="Times New Roman" w:hAnsi="Times New Roman"/>
              </w:rPr>
              <w:t xml:space="preserve"> Spółka z Ograniczoną Odpowiedzialnością</w:t>
            </w:r>
            <w:r>
              <w:rPr>
                <w:rFonts w:ascii="Times New Roman" w:hAnsi="Times New Roman"/>
              </w:rPr>
              <w:t xml:space="preserve"> Spółka Komandytowa, Czermno Kolonia ul. Kolejowa 37, 26-260 Fałków.</w:t>
            </w:r>
            <w:r w:rsidRPr="00E62E63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Numer identyfikacyjny:</w:t>
            </w:r>
            <w:r w:rsidRPr="00E62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E62E63">
              <w:rPr>
                <w:rFonts w:ascii="Times New Roman" w:hAnsi="Times New Roman"/>
              </w:rPr>
              <w:t>rak numeru identyfikacyjnego</w:t>
            </w:r>
          </w:p>
        </w:tc>
      </w:tr>
      <w:tr w:rsidR="005736C2" w:rsidRPr="002A0E6D" w:rsidTr="00E51527">
        <w:trPr>
          <w:trHeight w:val="1097"/>
          <w:jc w:val="center"/>
        </w:trPr>
        <w:tc>
          <w:tcPr>
            <w:tcW w:w="1483" w:type="dxa"/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2/2/2016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736C2" w:rsidRPr="00E62E63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2E63">
              <w:rPr>
                <w:rFonts w:ascii="Times New Roman" w:hAnsi="Times New Roman"/>
              </w:rPr>
              <w:t>Rozwój działalności gospodarczej firmy z terenu LGD poprzez uruchomienie sklepu samoobsługowego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prowadzonej działalności gospodarczej poprzez budowę samoobsługowego sklepu spożywczo-przemysłowego, utworzenie 4 miejsc pracy, ułatwienie dostępu do produktów codziennego użytku przez osoby z terenu LGD. / Zakres: 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279529,00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5736C2" w:rsidRPr="001B3AC7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3AC7">
              <w:rPr>
                <w:rFonts w:ascii="Times New Roman" w:hAnsi="Times New Roman"/>
              </w:rPr>
              <w:t>Prywatne Przedsiębiorstwo Handlowo – Usługowe „Skorpion” Jan Łukasik</w:t>
            </w:r>
            <w:r>
              <w:rPr>
                <w:rFonts w:ascii="Times New Roman" w:hAnsi="Times New Roman"/>
              </w:rPr>
              <w:t>, Piotrowiec 65, 26-070 Łopuszno / Numer identyfikacyjny: 050759284</w:t>
            </w:r>
          </w:p>
        </w:tc>
      </w:tr>
      <w:tr w:rsidR="005736C2" w:rsidRPr="002A0E6D" w:rsidTr="00E51527">
        <w:trPr>
          <w:trHeight w:val="1097"/>
          <w:jc w:val="center"/>
        </w:trPr>
        <w:tc>
          <w:tcPr>
            <w:tcW w:w="1483" w:type="dxa"/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przedsiębiorstwa poprzez uruchomienie stacji kontroli pojazdów, świadczenie usług chip </w:t>
            </w:r>
            <w:proofErr w:type="spellStart"/>
            <w:r>
              <w:rPr>
                <w:rFonts w:ascii="Times New Roman" w:hAnsi="Times New Roman"/>
              </w:rPr>
              <w:t>tuningu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lastRenderedPageBreak/>
              <w:t>regeneracji przekładni kierowniczych.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5736C2" w:rsidRPr="000007FF" w:rsidRDefault="005736C2" w:rsidP="00E5152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7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Wzrost konkurencyjności przedsiębiorstwa poprzez świadczenie nowych usług oraz rozwój gospodarczy </w:t>
            </w:r>
            <w:r w:rsidRPr="000007FF">
              <w:rPr>
                <w:rFonts w:ascii="Times New Roman" w:hAnsi="Times New Roman"/>
                <w:sz w:val="18"/>
                <w:szCs w:val="18"/>
              </w:rPr>
              <w:lastRenderedPageBreak/>
              <w:t>regionu wskutek stworzenia nowych etatów pracy przy obsłudze zakupionych maszyn i urządzeń. / Zakres: 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148234,00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5736C2" w:rsidRPr="00B92C46" w:rsidRDefault="005736C2" w:rsidP="00E515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Pakuła Stacja Obsługi Pojazdów </w:t>
            </w:r>
            <w:proofErr w:type="spellStart"/>
            <w:r>
              <w:rPr>
                <w:rFonts w:ascii="Times New Roman" w:hAnsi="Times New Roman"/>
              </w:rPr>
              <w:t>Pacar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Servis</w:t>
            </w:r>
            <w:proofErr w:type="spellEnd"/>
            <w:r>
              <w:rPr>
                <w:rFonts w:ascii="Times New Roman" w:hAnsi="Times New Roman"/>
              </w:rPr>
              <w:t>, Szóstaki 20, 26-230 Radoszyce / Numer identyfikacyjny: 065914980</w:t>
            </w:r>
          </w:p>
        </w:tc>
      </w:tr>
    </w:tbl>
    <w:p w:rsidR="00F166D9" w:rsidRDefault="00F166D9"/>
    <w:sectPr w:rsidR="00F166D9" w:rsidSect="00F16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3A" w:rsidRDefault="00A8153A" w:rsidP="00A647C0">
      <w:r>
        <w:separator/>
      </w:r>
    </w:p>
  </w:endnote>
  <w:endnote w:type="continuationSeparator" w:id="0">
    <w:p w:rsidR="00A8153A" w:rsidRDefault="00A8153A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3A" w:rsidRDefault="00A8153A" w:rsidP="00A647C0">
      <w:r>
        <w:separator/>
      </w:r>
    </w:p>
  </w:footnote>
  <w:footnote w:type="continuationSeparator" w:id="0">
    <w:p w:rsidR="00A8153A" w:rsidRDefault="00A8153A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25097E"/>
    <w:rsid w:val="00525527"/>
    <w:rsid w:val="005736C2"/>
    <w:rsid w:val="00A647C0"/>
    <w:rsid w:val="00A8153A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36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36C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573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2016-11-25T11:38:00Z</dcterms:created>
  <dcterms:modified xsi:type="dcterms:W3CDTF">2016-11-25T11:38:00Z</dcterms:modified>
</cp:coreProperties>
</file>